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Celenza Valfortore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Foggia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